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предотвращения противоправных действий в бизнесе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FBD8BA" w:rsidR="00A77598" w:rsidRPr="0053228A" w:rsidRDefault="00A77598" w:rsidP="005322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3228A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158F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8F5">
              <w:rPr>
                <w:rFonts w:ascii="Times New Roman" w:hAnsi="Times New Roman" w:cs="Times New Roman"/>
                <w:sz w:val="20"/>
                <w:szCs w:val="20"/>
              </w:rPr>
              <w:t>к.э.н, Шунаев Алексей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EEE7D2" w:rsidR="004475DA" w:rsidRPr="0053228A" w:rsidRDefault="0053228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DF369EE" w14:textId="1E3FD521" w:rsidR="00A158F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833242" w:history="1">
            <w:r w:rsidR="00A158F5" w:rsidRPr="00F23D2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158F5">
              <w:rPr>
                <w:noProof/>
                <w:webHidden/>
              </w:rPr>
              <w:tab/>
            </w:r>
            <w:r w:rsidR="00A158F5">
              <w:rPr>
                <w:noProof/>
                <w:webHidden/>
              </w:rPr>
              <w:fldChar w:fldCharType="begin"/>
            </w:r>
            <w:r w:rsidR="00A158F5">
              <w:rPr>
                <w:noProof/>
                <w:webHidden/>
              </w:rPr>
              <w:instrText xml:space="preserve"> PAGEREF _Toc201833242 \h </w:instrText>
            </w:r>
            <w:r w:rsidR="00A158F5">
              <w:rPr>
                <w:noProof/>
                <w:webHidden/>
              </w:rPr>
            </w:r>
            <w:r w:rsidR="00A158F5">
              <w:rPr>
                <w:noProof/>
                <w:webHidden/>
              </w:rPr>
              <w:fldChar w:fldCharType="separate"/>
            </w:r>
            <w:r w:rsidR="00A158F5">
              <w:rPr>
                <w:noProof/>
                <w:webHidden/>
              </w:rPr>
              <w:t>3</w:t>
            </w:r>
            <w:r w:rsidR="00A158F5">
              <w:rPr>
                <w:noProof/>
                <w:webHidden/>
              </w:rPr>
              <w:fldChar w:fldCharType="end"/>
            </w:r>
          </w:hyperlink>
        </w:p>
        <w:p w14:paraId="6E33A1BB" w14:textId="00629385" w:rsidR="00A158F5" w:rsidRDefault="00534D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243" w:history="1">
            <w:r w:rsidR="00A158F5" w:rsidRPr="00F23D2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158F5">
              <w:rPr>
                <w:noProof/>
                <w:webHidden/>
              </w:rPr>
              <w:tab/>
            </w:r>
            <w:r w:rsidR="00A158F5">
              <w:rPr>
                <w:noProof/>
                <w:webHidden/>
              </w:rPr>
              <w:fldChar w:fldCharType="begin"/>
            </w:r>
            <w:r w:rsidR="00A158F5">
              <w:rPr>
                <w:noProof/>
                <w:webHidden/>
              </w:rPr>
              <w:instrText xml:space="preserve"> PAGEREF _Toc201833243 \h </w:instrText>
            </w:r>
            <w:r w:rsidR="00A158F5">
              <w:rPr>
                <w:noProof/>
                <w:webHidden/>
              </w:rPr>
            </w:r>
            <w:r w:rsidR="00A158F5">
              <w:rPr>
                <w:noProof/>
                <w:webHidden/>
              </w:rPr>
              <w:fldChar w:fldCharType="separate"/>
            </w:r>
            <w:r w:rsidR="00A158F5">
              <w:rPr>
                <w:noProof/>
                <w:webHidden/>
              </w:rPr>
              <w:t>3</w:t>
            </w:r>
            <w:r w:rsidR="00A158F5">
              <w:rPr>
                <w:noProof/>
                <w:webHidden/>
              </w:rPr>
              <w:fldChar w:fldCharType="end"/>
            </w:r>
          </w:hyperlink>
        </w:p>
        <w:p w14:paraId="4DD06DB5" w14:textId="18994A6A" w:rsidR="00A158F5" w:rsidRDefault="00534D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244" w:history="1">
            <w:r w:rsidR="00A158F5" w:rsidRPr="00F23D2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158F5">
              <w:rPr>
                <w:noProof/>
                <w:webHidden/>
              </w:rPr>
              <w:tab/>
            </w:r>
            <w:r w:rsidR="00A158F5">
              <w:rPr>
                <w:noProof/>
                <w:webHidden/>
              </w:rPr>
              <w:fldChar w:fldCharType="begin"/>
            </w:r>
            <w:r w:rsidR="00A158F5">
              <w:rPr>
                <w:noProof/>
                <w:webHidden/>
              </w:rPr>
              <w:instrText xml:space="preserve"> PAGEREF _Toc201833244 \h </w:instrText>
            </w:r>
            <w:r w:rsidR="00A158F5">
              <w:rPr>
                <w:noProof/>
                <w:webHidden/>
              </w:rPr>
            </w:r>
            <w:r w:rsidR="00A158F5">
              <w:rPr>
                <w:noProof/>
                <w:webHidden/>
              </w:rPr>
              <w:fldChar w:fldCharType="separate"/>
            </w:r>
            <w:r w:rsidR="00A158F5">
              <w:rPr>
                <w:noProof/>
                <w:webHidden/>
              </w:rPr>
              <w:t>3</w:t>
            </w:r>
            <w:r w:rsidR="00A158F5">
              <w:rPr>
                <w:noProof/>
                <w:webHidden/>
              </w:rPr>
              <w:fldChar w:fldCharType="end"/>
            </w:r>
          </w:hyperlink>
        </w:p>
        <w:p w14:paraId="500D8C73" w14:textId="15A12211" w:rsidR="00A158F5" w:rsidRDefault="00534D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245" w:history="1">
            <w:r w:rsidR="00A158F5" w:rsidRPr="00F23D2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158F5">
              <w:rPr>
                <w:noProof/>
                <w:webHidden/>
              </w:rPr>
              <w:tab/>
            </w:r>
            <w:r w:rsidR="00A158F5">
              <w:rPr>
                <w:noProof/>
                <w:webHidden/>
              </w:rPr>
              <w:fldChar w:fldCharType="begin"/>
            </w:r>
            <w:r w:rsidR="00A158F5">
              <w:rPr>
                <w:noProof/>
                <w:webHidden/>
              </w:rPr>
              <w:instrText xml:space="preserve"> PAGEREF _Toc201833245 \h </w:instrText>
            </w:r>
            <w:r w:rsidR="00A158F5">
              <w:rPr>
                <w:noProof/>
                <w:webHidden/>
              </w:rPr>
            </w:r>
            <w:r w:rsidR="00A158F5">
              <w:rPr>
                <w:noProof/>
                <w:webHidden/>
              </w:rPr>
              <w:fldChar w:fldCharType="separate"/>
            </w:r>
            <w:r w:rsidR="00A158F5">
              <w:rPr>
                <w:noProof/>
                <w:webHidden/>
              </w:rPr>
              <w:t>3</w:t>
            </w:r>
            <w:r w:rsidR="00A158F5">
              <w:rPr>
                <w:noProof/>
                <w:webHidden/>
              </w:rPr>
              <w:fldChar w:fldCharType="end"/>
            </w:r>
          </w:hyperlink>
        </w:p>
        <w:p w14:paraId="32D1ED7F" w14:textId="04C51B27" w:rsidR="00A158F5" w:rsidRDefault="00534D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246" w:history="1">
            <w:r w:rsidR="00A158F5" w:rsidRPr="00F23D2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158F5">
              <w:rPr>
                <w:noProof/>
                <w:webHidden/>
              </w:rPr>
              <w:tab/>
            </w:r>
            <w:r w:rsidR="00A158F5">
              <w:rPr>
                <w:noProof/>
                <w:webHidden/>
              </w:rPr>
              <w:fldChar w:fldCharType="begin"/>
            </w:r>
            <w:r w:rsidR="00A158F5">
              <w:rPr>
                <w:noProof/>
                <w:webHidden/>
              </w:rPr>
              <w:instrText xml:space="preserve"> PAGEREF _Toc201833246 \h </w:instrText>
            </w:r>
            <w:r w:rsidR="00A158F5">
              <w:rPr>
                <w:noProof/>
                <w:webHidden/>
              </w:rPr>
            </w:r>
            <w:r w:rsidR="00A158F5">
              <w:rPr>
                <w:noProof/>
                <w:webHidden/>
              </w:rPr>
              <w:fldChar w:fldCharType="separate"/>
            </w:r>
            <w:r w:rsidR="00A158F5">
              <w:rPr>
                <w:noProof/>
                <w:webHidden/>
              </w:rPr>
              <w:t>5</w:t>
            </w:r>
            <w:r w:rsidR="00A158F5">
              <w:rPr>
                <w:noProof/>
                <w:webHidden/>
              </w:rPr>
              <w:fldChar w:fldCharType="end"/>
            </w:r>
          </w:hyperlink>
        </w:p>
        <w:p w14:paraId="3A90F32F" w14:textId="6BD5A272" w:rsidR="00A158F5" w:rsidRDefault="00534D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247" w:history="1">
            <w:r w:rsidR="00A158F5" w:rsidRPr="00F23D2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158F5">
              <w:rPr>
                <w:noProof/>
                <w:webHidden/>
              </w:rPr>
              <w:tab/>
            </w:r>
            <w:r w:rsidR="00A158F5">
              <w:rPr>
                <w:noProof/>
                <w:webHidden/>
              </w:rPr>
              <w:fldChar w:fldCharType="begin"/>
            </w:r>
            <w:r w:rsidR="00A158F5">
              <w:rPr>
                <w:noProof/>
                <w:webHidden/>
              </w:rPr>
              <w:instrText xml:space="preserve"> PAGEREF _Toc201833247 \h </w:instrText>
            </w:r>
            <w:r w:rsidR="00A158F5">
              <w:rPr>
                <w:noProof/>
                <w:webHidden/>
              </w:rPr>
            </w:r>
            <w:r w:rsidR="00A158F5">
              <w:rPr>
                <w:noProof/>
                <w:webHidden/>
              </w:rPr>
              <w:fldChar w:fldCharType="separate"/>
            </w:r>
            <w:r w:rsidR="00A158F5">
              <w:rPr>
                <w:noProof/>
                <w:webHidden/>
              </w:rPr>
              <w:t>5</w:t>
            </w:r>
            <w:r w:rsidR="00A158F5">
              <w:rPr>
                <w:noProof/>
                <w:webHidden/>
              </w:rPr>
              <w:fldChar w:fldCharType="end"/>
            </w:r>
          </w:hyperlink>
        </w:p>
        <w:p w14:paraId="65CE27F1" w14:textId="11864DAC" w:rsidR="00A158F5" w:rsidRDefault="00534D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248" w:history="1">
            <w:r w:rsidR="00A158F5" w:rsidRPr="00F23D2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158F5">
              <w:rPr>
                <w:noProof/>
                <w:webHidden/>
              </w:rPr>
              <w:tab/>
            </w:r>
            <w:r w:rsidR="00A158F5">
              <w:rPr>
                <w:noProof/>
                <w:webHidden/>
              </w:rPr>
              <w:fldChar w:fldCharType="begin"/>
            </w:r>
            <w:r w:rsidR="00A158F5">
              <w:rPr>
                <w:noProof/>
                <w:webHidden/>
              </w:rPr>
              <w:instrText xml:space="preserve"> PAGEREF _Toc201833248 \h </w:instrText>
            </w:r>
            <w:r w:rsidR="00A158F5">
              <w:rPr>
                <w:noProof/>
                <w:webHidden/>
              </w:rPr>
            </w:r>
            <w:r w:rsidR="00A158F5">
              <w:rPr>
                <w:noProof/>
                <w:webHidden/>
              </w:rPr>
              <w:fldChar w:fldCharType="separate"/>
            </w:r>
            <w:r w:rsidR="00A158F5">
              <w:rPr>
                <w:noProof/>
                <w:webHidden/>
              </w:rPr>
              <w:t>5</w:t>
            </w:r>
            <w:r w:rsidR="00A158F5">
              <w:rPr>
                <w:noProof/>
                <w:webHidden/>
              </w:rPr>
              <w:fldChar w:fldCharType="end"/>
            </w:r>
          </w:hyperlink>
        </w:p>
        <w:p w14:paraId="30DF2889" w14:textId="49E52C80" w:rsidR="00A158F5" w:rsidRDefault="00534D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249" w:history="1">
            <w:r w:rsidR="00A158F5" w:rsidRPr="00F23D2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158F5">
              <w:rPr>
                <w:noProof/>
                <w:webHidden/>
              </w:rPr>
              <w:tab/>
            </w:r>
            <w:r w:rsidR="00A158F5">
              <w:rPr>
                <w:noProof/>
                <w:webHidden/>
              </w:rPr>
              <w:fldChar w:fldCharType="begin"/>
            </w:r>
            <w:r w:rsidR="00A158F5">
              <w:rPr>
                <w:noProof/>
                <w:webHidden/>
              </w:rPr>
              <w:instrText xml:space="preserve"> PAGEREF _Toc201833249 \h </w:instrText>
            </w:r>
            <w:r w:rsidR="00A158F5">
              <w:rPr>
                <w:noProof/>
                <w:webHidden/>
              </w:rPr>
            </w:r>
            <w:r w:rsidR="00A158F5">
              <w:rPr>
                <w:noProof/>
                <w:webHidden/>
              </w:rPr>
              <w:fldChar w:fldCharType="separate"/>
            </w:r>
            <w:r w:rsidR="00A158F5">
              <w:rPr>
                <w:noProof/>
                <w:webHidden/>
              </w:rPr>
              <w:t>6</w:t>
            </w:r>
            <w:r w:rsidR="00A158F5">
              <w:rPr>
                <w:noProof/>
                <w:webHidden/>
              </w:rPr>
              <w:fldChar w:fldCharType="end"/>
            </w:r>
          </w:hyperlink>
        </w:p>
        <w:p w14:paraId="7C22DD64" w14:textId="0F93DE6D" w:rsidR="00A158F5" w:rsidRDefault="00534D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250" w:history="1">
            <w:r w:rsidR="00A158F5" w:rsidRPr="00F23D2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158F5">
              <w:rPr>
                <w:noProof/>
                <w:webHidden/>
              </w:rPr>
              <w:tab/>
            </w:r>
            <w:r w:rsidR="00A158F5">
              <w:rPr>
                <w:noProof/>
                <w:webHidden/>
              </w:rPr>
              <w:fldChar w:fldCharType="begin"/>
            </w:r>
            <w:r w:rsidR="00A158F5">
              <w:rPr>
                <w:noProof/>
                <w:webHidden/>
              </w:rPr>
              <w:instrText xml:space="preserve"> PAGEREF _Toc201833250 \h </w:instrText>
            </w:r>
            <w:r w:rsidR="00A158F5">
              <w:rPr>
                <w:noProof/>
                <w:webHidden/>
              </w:rPr>
            </w:r>
            <w:r w:rsidR="00A158F5">
              <w:rPr>
                <w:noProof/>
                <w:webHidden/>
              </w:rPr>
              <w:fldChar w:fldCharType="separate"/>
            </w:r>
            <w:r w:rsidR="00A158F5">
              <w:rPr>
                <w:noProof/>
                <w:webHidden/>
              </w:rPr>
              <w:t>6</w:t>
            </w:r>
            <w:r w:rsidR="00A158F5">
              <w:rPr>
                <w:noProof/>
                <w:webHidden/>
              </w:rPr>
              <w:fldChar w:fldCharType="end"/>
            </w:r>
          </w:hyperlink>
        </w:p>
        <w:p w14:paraId="60944C6C" w14:textId="7A70FA63" w:rsidR="00A158F5" w:rsidRDefault="00534D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251" w:history="1">
            <w:r w:rsidR="00A158F5" w:rsidRPr="00F23D2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158F5">
              <w:rPr>
                <w:noProof/>
                <w:webHidden/>
              </w:rPr>
              <w:tab/>
            </w:r>
            <w:r w:rsidR="00A158F5">
              <w:rPr>
                <w:noProof/>
                <w:webHidden/>
              </w:rPr>
              <w:fldChar w:fldCharType="begin"/>
            </w:r>
            <w:r w:rsidR="00A158F5">
              <w:rPr>
                <w:noProof/>
                <w:webHidden/>
              </w:rPr>
              <w:instrText xml:space="preserve"> PAGEREF _Toc201833251 \h </w:instrText>
            </w:r>
            <w:r w:rsidR="00A158F5">
              <w:rPr>
                <w:noProof/>
                <w:webHidden/>
              </w:rPr>
            </w:r>
            <w:r w:rsidR="00A158F5">
              <w:rPr>
                <w:noProof/>
                <w:webHidden/>
              </w:rPr>
              <w:fldChar w:fldCharType="separate"/>
            </w:r>
            <w:r w:rsidR="00A158F5">
              <w:rPr>
                <w:noProof/>
                <w:webHidden/>
              </w:rPr>
              <w:t>7</w:t>
            </w:r>
            <w:r w:rsidR="00A158F5">
              <w:rPr>
                <w:noProof/>
                <w:webHidden/>
              </w:rPr>
              <w:fldChar w:fldCharType="end"/>
            </w:r>
          </w:hyperlink>
        </w:p>
        <w:p w14:paraId="3444B842" w14:textId="03A2ACEA" w:rsidR="00A158F5" w:rsidRDefault="00534D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252" w:history="1">
            <w:r w:rsidR="00A158F5" w:rsidRPr="00F23D2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158F5">
              <w:rPr>
                <w:noProof/>
                <w:webHidden/>
              </w:rPr>
              <w:tab/>
            </w:r>
            <w:r w:rsidR="00A158F5">
              <w:rPr>
                <w:noProof/>
                <w:webHidden/>
              </w:rPr>
              <w:fldChar w:fldCharType="begin"/>
            </w:r>
            <w:r w:rsidR="00A158F5">
              <w:rPr>
                <w:noProof/>
                <w:webHidden/>
              </w:rPr>
              <w:instrText xml:space="preserve"> PAGEREF _Toc201833252 \h </w:instrText>
            </w:r>
            <w:r w:rsidR="00A158F5">
              <w:rPr>
                <w:noProof/>
                <w:webHidden/>
              </w:rPr>
            </w:r>
            <w:r w:rsidR="00A158F5">
              <w:rPr>
                <w:noProof/>
                <w:webHidden/>
              </w:rPr>
              <w:fldChar w:fldCharType="separate"/>
            </w:r>
            <w:r w:rsidR="00A158F5">
              <w:rPr>
                <w:noProof/>
                <w:webHidden/>
              </w:rPr>
              <w:t>8</w:t>
            </w:r>
            <w:r w:rsidR="00A158F5">
              <w:rPr>
                <w:noProof/>
                <w:webHidden/>
              </w:rPr>
              <w:fldChar w:fldCharType="end"/>
            </w:r>
          </w:hyperlink>
        </w:p>
        <w:p w14:paraId="4B5D7A77" w14:textId="14B6A714" w:rsidR="00A158F5" w:rsidRDefault="00534D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253" w:history="1">
            <w:r w:rsidR="00A158F5" w:rsidRPr="00F23D2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158F5">
              <w:rPr>
                <w:noProof/>
                <w:webHidden/>
              </w:rPr>
              <w:tab/>
            </w:r>
            <w:r w:rsidR="00A158F5">
              <w:rPr>
                <w:noProof/>
                <w:webHidden/>
              </w:rPr>
              <w:fldChar w:fldCharType="begin"/>
            </w:r>
            <w:r w:rsidR="00A158F5">
              <w:rPr>
                <w:noProof/>
                <w:webHidden/>
              </w:rPr>
              <w:instrText xml:space="preserve"> PAGEREF _Toc201833253 \h </w:instrText>
            </w:r>
            <w:r w:rsidR="00A158F5">
              <w:rPr>
                <w:noProof/>
                <w:webHidden/>
              </w:rPr>
            </w:r>
            <w:r w:rsidR="00A158F5">
              <w:rPr>
                <w:noProof/>
                <w:webHidden/>
              </w:rPr>
              <w:fldChar w:fldCharType="separate"/>
            </w:r>
            <w:r w:rsidR="00A158F5">
              <w:rPr>
                <w:noProof/>
                <w:webHidden/>
              </w:rPr>
              <w:t>10</w:t>
            </w:r>
            <w:r w:rsidR="00A158F5">
              <w:rPr>
                <w:noProof/>
                <w:webHidden/>
              </w:rPr>
              <w:fldChar w:fldCharType="end"/>
            </w:r>
          </w:hyperlink>
        </w:p>
        <w:p w14:paraId="5C3013CD" w14:textId="65D045D0" w:rsidR="00A158F5" w:rsidRDefault="00534D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254" w:history="1">
            <w:r w:rsidR="00A158F5" w:rsidRPr="00F23D2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158F5">
              <w:rPr>
                <w:noProof/>
                <w:webHidden/>
              </w:rPr>
              <w:tab/>
            </w:r>
            <w:r w:rsidR="00A158F5">
              <w:rPr>
                <w:noProof/>
                <w:webHidden/>
              </w:rPr>
              <w:fldChar w:fldCharType="begin"/>
            </w:r>
            <w:r w:rsidR="00A158F5">
              <w:rPr>
                <w:noProof/>
                <w:webHidden/>
              </w:rPr>
              <w:instrText xml:space="preserve"> PAGEREF _Toc201833254 \h </w:instrText>
            </w:r>
            <w:r w:rsidR="00A158F5">
              <w:rPr>
                <w:noProof/>
                <w:webHidden/>
              </w:rPr>
            </w:r>
            <w:r w:rsidR="00A158F5">
              <w:rPr>
                <w:noProof/>
                <w:webHidden/>
              </w:rPr>
              <w:fldChar w:fldCharType="separate"/>
            </w:r>
            <w:r w:rsidR="00A158F5">
              <w:rPr>
                <w:noProof/>
                <w:webHidden/>
              </w:rPr>
              <w:t>10</w:t>
            </w:r>
            <w:r w:rsidR="00A158F5">
              <w:rPr>
                <w:noProof/>
                <w:webHidden/>
              </w:rPr>
              <w:fldChar w:fldCharType="end"/>
            </w:r>
          </w:hyperlink>
        </w:p>
        <w:p w14:paraId="3B7480E1" w14:textId="4222D795" w:rsidR="00A158F5" w:rsidRDefault="00534D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255" w:history="1">
            <w:r w:rsidR="00A158F5" w:rsidRPr="00F23D2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158F5">
              <w:rPr>
                <w:noProof/>
                <w:webHidden/>
              </w:rPr>
              <w:tab/>
            </w:r>
            <w:r w:rsidR="00A158F5">
              <w:rPr>
                <w:noProof/>
                <w:webHidden/>
              </w:rPr>
              <w:fldChar w:fldCharType="begin"/>
            </w:r>
            <w:r w:rsidR="00A158F5">
              <w:rPr>
                <w:noProof/>
                <w:webHidden/>
              </w:rPr>
              <w:instrText xml:space="preserve"> PAGEREF _Toc201833255 \h </w:instrText>
            </w:r>
            <w:r w:rsidR="00A158F5">
              <w:rPr>
                <w:noProof/>
                <w:webHidden/>
              </w:rPr>
            </w:r>
            <w:r w:rsidR="00A158F5">
              <w:rPr>
                <w:noProof/>
                <w:webHidden/>
              </w:rPr>
              <w:fldChar w:fldCharType="separate"/>
            </w:r>
            <w:r w:rsidR="00A158F5">
              <w:rPr>
                <w:noProof/>
                <w:webHidden/>
              </w:rPr>
              <w:t>10</w:t>
            </w:r>
            <w:r w:rsidR="00A158F5">
              <w:rPr>
                <w:noProof/>
                <w:webHidden/>
              </w:rPr>
              <w:fldChar w:fldCharType="end"/>
            </w:r>
          </w:hyperlink>
        </w:p>
        <w:p w14:paraId="7F8116AB" w14:textId="355C685B" w:rsidR="00A158F5" w:rsidRDefault="00534D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256" w:history="1">
            <w:r w:rsidR="00A158F5" w:rsidRPr="00F23D2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158F5">
              <w:rPr>
                <w:noProof/>
                <w:webHidden/>
              </w:rPr>
              <w:tab/>
            </w:r>
            <w:r w:rsidR="00A158F5">
              <w:rPr>
                <w:noProof/>
                <w:webHidden/>
              </w:rPr>
              <w:fldChar w:fldCharType="begin"/>
            </w:r>
            <w:r w:rsidR="00A158F5">
              <w:rPr>
                <w:noProof/>
                <w:webHidden/>
              </w:rPr>
              <w:instrText xml:space="preserve"> PAGEREF _Toc201833256 \h </w:instrText>
            </w:r>
            <w:r w:rsidR="00A158F5">
              <w:rPr>
                <w:noProof/>
                <w:webHidden/>
              </w:rPr>
            </w:r>
            <w:r w:rsidR="00A158F5">
              <w:rPr>
                <w:noProof/>
                <w:webHidden/>
              </w:rPr>
              <w:fldChar w:fldCharType="separate"/>
            </w:r>
            <w:r w:rsidR="00A158F5">
              <w:rPr>
                <w:noProof/>
                <w:webHidden/>
              </w:rPr>
              <w:t>10</w:t>
            </w:r>
            <w:r w:rsidR="00A158F5">
              <w:rPr>
                <w:noProof/>
                <w:webHidden/>
              </w:rPr>
              <w:fldChar w:fldCharType="end"/>
            </w:r>
          </w:hyperlink>
        </w:p>
        <w:p w14:paraId="164FA3A5" w14:textId="26E495DD" w:rsidR="00A158F5" w:rsidRDefault="00534D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257" w:history="1">
            <w:r w:rsidR="00A158F5" w:rsidRPr="00F23D2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158F5">
              <w:rPr>
                <w:noProof/>
                <w:webHidden/>
              </w:rPr>
              <w:tab/>
            </w:r>
            <w:r w:rsidR="00A158F5">
              <w:rPr>
                <w:noProof/>
                <w:webHidden/>
              </w:rPr>
              <w:fldChar w:fldCharType="begin"/>
            </w:r>
            <w:r w:rsidR="00A158F5">
              <w:rPr>
                <w:noProof/>
                <w:webHidden/>
              </w:rPr>
              <w:instrText xml:space="preserve"> PAGEREF _Toc201833257 \h </w:instrText>
            </w:r>
            <w:r w:rsidR="00A158F5">
              <w:rPr>
                <w:noProof/>
                <w:webHidden/>
              </w:rPr>
            </w:r>
            <w:r w:rsidR="00A158F5">
              <w:rPr>
                <w:noProof/>
                <w:webHidden/>
              </w:rPr>
              <w:fldChar w:fldCharType="separate"/>
            </w:r>
            <w:r w:rsidR="00A158F5">
              <w:rPr>
                <w:noProof/>
                <w:webHidden/>
              </w:rPr>
              <w:t>10</w:t>
            </w:r>
            <w:r w:rsidR="00A158F5">
              <w:rPr>
                <w:noProof/>
                <w:webHidden/>
              </w:rPr>
              <w:fldChar w:fldCharType="end"/>
            </w:r>
          </w:hyperlink>
        </w:p>
        <w:p w14:paraId="0845BECC" w14:textId="032452A0" w:rsidR="00A158F5" w:rsidRDefault="00534D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258" w:history="1">
            <w:r w:rsidR="00A158F5" w:rsidRPr="00F23D2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158F5">
              <w:rPr>
                <w:noProof/>
                <w:webHidden/>
              </w:rPr>
              <w:tab/>
            </w:r>
            <w:r w:rsidR="00A158F5">
              <w:rPr>
                <w:noProof/>
                <w:webHidden/>
              </w:rPr>
              <w:fldChar w:fldCharType="begin"/>
            </w:r>
            <w:r w:rsidR="00A158F5">
              <w:rPr>
                <w:noProof/>
                <w:webHidden/>
              </w:rPr>
              <w:instrText xml:space="preserve"> PAGEREF _Toc201833258 \h </w:instrText>
            </w:r>
            <w:r w:rsidR="00A158F5">
              <w:rPr>
                <w:noProof/>
                <w:webHidden/>
              </w:rPr>
            </w:r>
            <w:r w:rsidR="00A158F5">
              <w:rPr>
                <w:noProof/>
                <w:webHidden/>
              </w:rPr>
              <w:fldChar w:fldCharType="separate"/>
            </w:r>
            <w:r w:rsidR="00A158F5">
              <w:rPr>
                <w:noProof/>
                <w:webHidden/>
              </w:rPr>
              <w:t>10</w:t>
            </w:r>
            <w:r w:rsidR="00A158F5">
              <w:rPr>
                <w:noProof/>
                <w:webHidden/>
              </w:rPr>
              <w:fldChar w:fldCharType="end"/>
            </w:r>
          </w:hyperlink>
        </w:p>
        <w:p w14:paraId="76B54104" w14:textId="6ED2262D" w:rsidR="00A158F5" w:rsidRDefault="00534D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259" w:history="1">
            <w:r w:rsidR="00A158F5" w:rsidRPr="00F23D2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158F5">
              <w:rPr>
                <w:noProof/>
                <w:webHidden/>
              </w:rPr>
              <w:tab/>
            </w:r>
            <w:r w:rsidR="00A158F5">
              <w:rPr>
                <w:noProof/>
                <w:webHidden/>
              </w:rPr>
              <w:fldChar w:fldCharType="begin"/>
            </w:r>
            <w:r w:rsidR="00A158F5">
              <w:rPr>
                <w:noProof/>
                <w:webHidden/>
              </w:rPr>
              <w:instrText xml:space="preserve"> PAGEREF _Toc201833259 \h </w:instrText>
            </w:r>
            <w:r w:rsidR="00A158F5">
              <w:rPr>
                <w:noProof/>
                <w:webHidden/>
              </w:rPr>
            </w:r>
            <w:r w:rsidR="00A158F5">
              <w:rPr>
                <w:noProof/>
                <w:webHidden/>
              </w:rPr>
              <w:fldChar w:fldCharType="separate"/>
            </w:r>
            <w:r w:rsidR="00A158F5">
              <w:rPr>
                <w:noProof/>
                <w:webHidden/>
              </w:rPr>
              <w:t>10</w:t>
            </w:r>
            <w:r w:rsidR="00A158F5">
              <w:rPr>
                <w:noProof/>
                <w:webHidden/>
              </w:rPr>
              <w:fldChar w:fldCharType="end"/>
            </w:r>
          </w:hyperlink>
        </w:p>
        <w:p w14:paraId="0DD49713" w14:textId="4F8149A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18332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базовых знаний в области технологий направленных на предотвращение противоправных действий внутри хозяйствующих субъектов; формирование у студентов профессионального мышления, направленного на понимание форм, методов и направлений развития системы профилактики противоправных действий, реализуемой функцией безопасность (должность, отдел, департамент и пр.), хозяйствующего субъекта.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1833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Технологии предотвращения противоправных действий в бизнесе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18332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158F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158F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A158F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158F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158F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158F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58F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158F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A158F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158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158F5">
              <w:rPr>
                <w:rFonts w:ascii="Times New Roman" w:hAnsi="Times New Roman" w:cs="Times New Roman"/>
              </w:rPr>
              <w:t>ПК-4 - Способен к организации предупреждения и нейтрализации угроз экономической безопасности хозяйствующего субъекта и противоправных действий в бизнесе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158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58F5">
              <w:rPr>
                <w:rFonts w:ascii="Times New Roman" w:hAnsi="Times New Roman" w:cs="Times New Roman"/>
                <w:lang w:bidi="ru-RU"/>
              </w:rPr>
              <w:t>ПК-4.2 - Способен к организации предупреждения противоправных действий в бизнесе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158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58F5">
              <w:rPr>
                <w:rFonts w:ascii="Times New Roman" w:hAnsi="Times New Roman" w:cs="Times New Roman"/>
              </w:rPr>
              <w:t xml:space="preserve">Знать: </w:t>
            </w:r>
            <w:r w:rsidR="00316402" w:rsidRPr="00A158F5">
              <w:rPr>
                <w:rFonts w:ascii="Times New Roman" w:hAnsi="Times New Roman" w:cs="Times New Roman"/>
              </w:rPr>
              <w:t>теоретические основы организации и технологии предотвращения противоправных действий</w:t>
            </w:r>
            <w:r w:rsidRPr="00A158F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158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58F5">
              <w:rPr>
                <w:rFonts w:ascii="Times New Roman" w:hAnsi="Times New Roman" w:cs="Times New Roman"/>
              </w:rPr>
              <w:t xml:space="preserve">Уметь: </w:t>
            </w:r>
            <w:r w:rsidR="00FD518F" w:rsidRPr="00A158F5">
              <w:rPr>
                <w:rFonts w:ascii="Times New Roman" w:hAnsi="Times New Roman" w:cs="Times New Roman"/>
              </w:rPr>
              <w:t>применять технологии предотвращения противоправных действий</w:t>
            </w:r>
            <w:r w:rsidRPr="00A158F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158F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158F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158F5">
              <w:rPr>
                <w:rFonts w:ascii="Times New Roman" w:hAnsi="Times New Roman" w:cs="Times New Roman"/>
              </w:rPr>
              <w:t>навыками предупреждения угроз экономической безопасности хозяйствующего субъекта и противоправных действий в бизнесе</w:t>
            </w:r>
            <w:r w:rsidRPr="00A158F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158F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1754672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18332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2B1C4AE6" w14:textId="77777777" w:rsidR="006901E1" w:rsidRPr="006901E1" w:rsidRDefault="006901E1" w:rsidP="006901E1">
      <w:bookmarkStart w:id="7" w:name="_GoBack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Обеспечение экономической безопасности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субъекта международной 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Экономическая безопасность хозяйствующего субъекта и человеческий фактор: характеристика внутренних и внешних угроз. Особенности обеспечения экономической </w:t>
            </w:r>
            <w:r w:rsidRPr="00352B6F">
              <w:rPr>
                <w:lang w:bidi="ru-RU"/>
              </w:rPr>
              <w:lastRenderedPageBreak/>
              <w:t>безопасности в международной экономической деятельности и при международных коммуникациях.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2D960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F244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отдельных категорий преступников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43B9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структура и общая характеристика личности преступника. Генетический и анатомический аспект преступного поведения человека. Классификация лиц, совершающих противоправные действия и представляющих потенциальную опасность. Корыстные преступники. Коррупционеры. Участники организованных преступных групп. Террористы. Проблема международной преступности.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1D84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6A55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4E63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3D25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5949F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481A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Правовое обеспечение безопасности в сфере предотвращения противоправных действий в ходе осуществления внешнеэкономической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30CA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Универсальная система коллективной безопасности. Устава ООН. Организация Американских государств (ОАГ), Организация Африканского единства (ОАЕ), Лига арабских государств (ЛАГ), Организация Североатлантического договора (НАТО), Организация по безопасности и сотрудничеству в Европе (ОБСЕ), Система коллективной безопасности в рамках СНГ. Разрешение спора в международных организациях.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CAF5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4589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A88D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4DDF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DD8D7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A97D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Диагностика потенциальной опасности по вербальным признакам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412A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профессионального общения. Основные и дополнительные источники информации. Типичные выражения лица при переживании эмоции.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0AA8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F246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96DF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0A7F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1F3E9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C747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Диагностика потенциальной опасности по визуальным признакам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16DC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Вербальное общение как источник информации. Ведущий канал восприятия информации. Основные позиции восприятия информации. Налаживание профессионального (доверительного) контакта. Модель профессиональной коммуникации. Типы вербального поведения.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0A44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E56B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6482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ECF8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22FCD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482B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Сотрудник – ключевое звено в системе безопасности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C2FC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рисков в трудовом коллективе. Кадровый потенциал – основа безопасности. Взаимодействие с внешней средой. Получение информации, принятие решения и процесс его реализации.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636A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F32C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04BA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64D4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64C01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DD64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Методы анализа криминальных рисков в экономической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54F4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Количественный и качественного анализа влияния внешнеэкономических связей на экономическую безопасность. Анализ правовых рисков законодательства иностранных государств имеющего международное действие. Влияние международной преступности на экономические взаимоотношения.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3E97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4FD8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299C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6B59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833246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8332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16"/>
        <w:gridCol w:w="369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158F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158F5">
              <w:rPr>
                <w:rFonts w:ascii="Times New Roman" w:hAnsi="Times New Roman" w:cs="Times New Roman"/>
                <w:sz w:val="24"/>
                <w:szCs w:val="24"/>
              </w:rPr>
              <w:t>Шунаев А.М. Противодействие коррупции и мошенничеству в бизнесе / А.М. Шунаев Санкт-Петербург,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34D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https://opac.unecon.ru/elibrar ... D0%BF%D1%86%D0%B8%D0%B8_22.pdf</w:t>
              </w:r>
            </w:hyperlink>
          </w:p>
        </w:tc>
      </w:tr>
      <w:tr w:rsidR="00262CF0" w:rsidRPr="007E6725" w14:paraId="2EB7B6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DCEBE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158F5">
              <w:rPr>
                <w:rFonts w:ascii="Times New Roman" w:hAnsi="Times New Roman" w:cs="Times New Roman"/>
                <w:sz w:val="24"/>
                <w:szCs w:val="24"/>
              </w:rPr>
              <w:t xml:space="preserve">Сорокотягин, И.Н.  Юридическая психология : учебник и практикум для бакалавриата и специалитета / И. Н. Сорокотягин, Д. А. Сорокотягина. — 4-е изд., перераб. и доп. — Москва : Юрайт, 2022. — 360 с. — (Бакалавр и специалист).—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51FF30" w14:textId="77777777" w:rsidR="00262CF0" w:rsidRPr="007E6725" w:rsidRDefault="00534D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https://urait.ru/bcode/488754</w:t>
              </w:r>
            </w:hyperlink>
          </w:p>
        </w:tc>
      </w:tr>
      <w:tr w:rsidR="00262CF0" w:rsidRPr="007E6725" w14:paraId="160950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D65DC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158F5">
              <w:rPr>
                <w:rFonts w:ascii="Times New Roman" w:hAnsi="Times New Roman" w:cs="Times New Roman"/>
                <w:sz w:val="24"/>
                <w:szCs w:val="24"/>
              </w:rPr>
              <w:t xml:space="preserve">Тарасов, А. Н. Современные формы корпоративного мошенничества : практическое пособие / А. Н. Тарасов. — Москва : Юрайт, 2022. — 320 с. — (Профессиональная практика).—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D7A608" w14:textId="77777777" w:rsidR="00262CF0" w:rsidRPr="007E6725" w:rsidRDefault="00534D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https://urait.ru/bcode/489600</w:t>
              </w:r>
            </w:hyperlink>
          </w:p>
        </w:tc>
      </w:tr>
      <w:tr w:rsidR="00262CF0" w:rsidRPr="007E6725" w14:paraId="0ED74D8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6154C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158F5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Александров, И. В. Служебные (должностные) преступления. Основы расследования : учебное пособие для бакалавриата, специалитета и магистратуры / И. В. Александров. — Москва : Юрайт, 2022. — 205 с. — (Бакалавр.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Специалист. Магистр).—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FE24D1" w14:textId="77777777" w:rsidR="00262CF0" w:rsidRPr="007E6725" w:rsidRDefault="00534D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https://urait.ru/bcode/494110</w:t>
              </w:r>
            </w:hyperlink>
          </w:p>
        </w:tc>
      </w:tr>
      <w:tr w:rsidR="00262CF0" w:rsidRPr="007E6725" w14:paraId="55DEA9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C6FC27" w14:textId="77777777" w:rsidR="00262CF0" w:rsidRPr="00A158F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158F5">
              <w:rPr>
                <w:rFonts w:ascii="Times New Roman" w:hAnsi="Times New Roman" w:cs="Times New Roman"/>
                <w:sz w:val="24"/>
                <w:szCs w:val="24"/>
              </w:rPr>
              <w:t>Оперативно-розыскная психология : учебное пособие для вузов / под общей редакцией Ю. Е. Аврутина. — 2-е изд., испр. и доп. — Москва : Юрайт, 2022. — 252 с. — (Специалист). —Текст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C44D85" w14:textId="77777777" w:rsidR="00262CF0" w:rsidRPr="007E6725" w:rsidRDefault="00534D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https://urait.ru/bcode/492081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8332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55BAF65" w14:textId="77777777" w:rsidTr="007B550D">
        <w:tc>
          <w:tcPr>
            <w:tcW w:w="9345" w:type="dxa"/>
          </w:tcPr>
          <w:p w14:paraId="5A2415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FE09D3A" w14:textId="77777777" w:rsidTr="007B550D">
        <w:tc>
          <w:tcPr>
            <w:tcW w:w="9345" w:type="dxa"/>
          </w:tcPr>
          <w:p w14:paraId="196482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40234F6" w14:textId="77777777" w:rsidTr="007B550D">
        <w:tc>
          <w:tcPr>
            <w:tcW w:w="9345" w:type="dxa"/>
          </w:tcPr>
          <w:p w14:paraId="26FC9C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FCBEDA9" w14:textId="77777777" w:rsidTr="007B550D">
        <w:tc>
          <w:tcPr>
            <w:tcW w:w="9345" w:type="dxa"/>
          </w:tcPr>
          <w:p w14:paraId="23B69D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8332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534DE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8332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158F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158F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158F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158F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158F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158F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158F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58F5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A158F5">
              <w:rPr>
                <w:sz w:val="22"/>
                <w:szCs w:val="22"/>
              </w:rPr>
              <w:lastRenderedPageBreak/>
              <w:t xml:space="preserve">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A158F5">
              <w:rPr>
                <w:sz w:val="22"/>
                <w:szCs w:val="22"/>
                <w:lang w:val="en-US"/>
              </w:rPr>
              <w:t>Jedia</w:t>
            </w:r>
            <w:r w:rsidRPr="00A158F5">
              <w:rPr>
                <w:sz w:val="22"/>
                <w:szCs w:val="22"/>
              </w:rPr>
              <w:t xml:space="preserve"> </w:t>
            </w:r>
            <w:r w:rsidRPr="00A158F5">
              <w:rPr>
                <w:sz w:val="22"/>
                <w:szCs w:val="22"/>
                <w:lang w:val="en-US"/>
              </w:rPr>
              <w:t>TA</w:t>
            </w:r>
            <w:r w:rsidRPr="00A158F5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A158F5">
              <w:rPr>
                <w:sz w:val="22"/>
                <w:szCs w:val="22"/>
                <w:lang w:val="en-US"/>
              </w:rPr>
              <w:t>ACER</w:t>
            </w:r>
            <w:r w:rsidRPr="00A158F5">
              <w:rPr>
                <w:sz w:val="22"/>
                <w:szCs w:val="22"/>
              </w:rPr>
              <w:t xml:space="preserve"> </w:t>
            </w:r>
            <w:r w:rsidRPr="00A158F5">
              <w:rPr>
                <w:sz w:val="22"/>
                <w:szCs w:val="22"/>
                <w:lang w:val="en-US"/>
              </w:rPr>
              <w:t>Aspire</w:t>
            </w:r>
            <w:r w:rsidRPr="00A158F5">
              <w:rPr>
                <w:sz w:val="22"/>
                <w:szCs w:val="22"/>
              </w:rPr>
              <w:t xml:space="preserve"> </w:t>
            </w:r>
            <w:r w:rsidRPr="00A158F5">
              <w:rPr>
                <w:sz w:val="22"/>
                <w:szCs w:val="22"/>
                <w:lang w:val="en-US"/>
              </w:rPr>
              <w:t>Z</w:t>
            </w:r>
            <w:r w:rsidRPr="00A158F5">
              <w:rPr>
                <w:sz w:val="22"/>
                <w:szCs w:val="22"/>
              </w:rPr>
              <w:t xml:space="preserve">1811 - 1 шт., Акустическая система </w:t>
            </w:r>
            <w:r w:rsidRPr="00A158F5">
              <w:rPr>
                <w:sz w:val="22"/>
                <w:szCs w:val="22"/>
                <w:lang w:val="en-US"/>
              </w:rPr>
              <w:t>JBL</w:t>
            </w:r>
            <w:r w:rsidRPr="00A158F5">
              <w:rPr>
                <w:sz w:val="22"/>
                <w:szCs w:val="22"/>
              </w:rPr>
              <w:t xml:space="preserve"> </w:t>
            </w:r>
            <w:r w:rsidRPr="00A158F5">
              <w:rPr>
                <w:sz w:val="22"/>
                <w:szCs w:val="22"/>
                <w:lang w:val="en-US"/>
              </w:rPr>
              <w:t>CONTROL</w:t>
            </w:r>
            <w:r w:rsidRPr="00A158F5">
              <w:rPr>
                <w:sz w:val="22"/>
                <w:szCs w:val="22"/>
              </w:rPr>
              <w:t xml:space="preserve"> 25 </w:t>
            </w:r>
            <w:r w:rsidRPr="00A158F5">
              <w:rPr>
                <w:sz w:val="22"/>
                <w:szCs w:val="22"/>
                <w:lang w:val="en-US"/>
              </w:rPr>
              <w:t>WH</w:t>
            </w:r>
            <w:r w:rsidRPr="00A158F5">
              <w:rPr>
                <w:sz w:val="22"/>
                <w:szCs w:val="22"/>
              </w:rPr>
              <w:t xml:space="preserve"> - 2 шт., Мультимедиа проектор </w:t>
            </w:r>
            <w:r w:rsidRPr="00A158F5">
              <w:rPr>
                <w:sz w:val="22"/>
                <w:szCs w:val="22"/>
                <w:lang w:val="en-US"/>
              </w:rPr>
              <w:t>NEC</w:t>
            </w:r>
            <w:r w:rsidRPr="00A158F5">
              <w:rPr>
                <w:sz w:val="22"/>
                <w:szCs w:val="22"/>
              </w:rPr>
              <w:t xml:space="preserve"> </w:t>
            </w:r>
            <w:r w:rsidRPr="00A158F5">
              <w:rPr>
                <w:sz w:val="22"/>
                <w:szCs w:val="22"/>
                <w:lang w:val="en-US"/>
              </w:rPr>
              <w:t>V</w:t>
            </w:r>
            <w:r w:rsidRPr="00A158F5">
              <w:rPr>
                <w:sz w:val="22"/>
                <w:szCs w:val="22"/>
              </w:rPr>
              <w:t>300</w:t>
            </w:r>
            <w:r w:rsidRPr="00A158F5">
              <w:rPr>
                <w:sz w:val="22"/>
                <w:szCs w:val="22"/>
                <w:lang w:val="en-US"/>
              </w:rPr>
              <w:t>W</w:t>
            </w:r>
            <w:r w:rsidRPr="00A158F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158F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58F5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A158F5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A158F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158F5" w14:paraId="14B71B26" w14:textId="77777777" w:rsidTr="008416EB">
        <w:tc>
          <w:tcPr>
            <w:tcW w:w="7797" w:type="dxa"/>
            <w:shd w:val="clear" w:color="auto" w:fill="auto"/>
          </w:tcPr>
          <w:p w14:paraId="3D6930E1" w14:textId="77777777" w:rsidR="002C735C" w:rsidRPr="00A158F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58F5">
              <w:rPr>
                <w:sz w:val="22"/>
                <w:szCs w:val="22"/>
              </w:rPr>
              <w:lastRenderedPageBreak/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A158F5">
              <w:rPr>
                <w:sz w:val="22"/>
                <w:szCs w:val="22"/>
                <w:lang w:val="en-US"/>
              </w:rPr>
              <w:t>Acer</w:t>
            </w:r>
            <w:r w:rsidRPr="00A158F5">
              <w:rPr>
                <w:sz w:val="22"/>
                <w:szCs w:val="22"/>
              </w:rPr>
              <w:t xml:space="preserve"> </w:t>
            </w:r>
            <w:r w:rsidRPr="00A158F5">
              <w:rPr>
                <w:sz w:val="22"/>
                <w:szCs w:val="22"/>
                <w:lang w:val="en-US"/>
              </w:rPr>
              <w:t>Aspire</w:t>
            </w:r>
            <w:r w:rsidRPr="00A158F5">
              <w:rPr>
                <w:sz w:val="22"/>
                <w:szCs w:val="22"/>
              </w:rPr>
              <w:t xml:space="preserve"> </w:t>
            </w:r>
            <w:r w:rsidRPr="00A158F5">
              <w:rPr>
                <w:sz w:val="22"/>
                <w:szCs w:val="22"/>
                <w:lang w:val="en-US"/>
              </w:rPr>
              <w:t>Z</w:t>
            </w:r>
            <w:r w:rsidRPr="00A158F5">
              <w:rPr>
                <w:sz w:val="22"/>
                <w:szCs w:val="22"/>
              </w:rPr>
              <w:t xml:space="preserve">1811 </w:t>
            </w:r>
            <w:r w:rsidRPr="00A158F5">
              <w:rPr>
                <w:sz w:val="22"/>
                <w:szCs w:val="22"/>
                <w:lang w:val="en-US"/>
              </w:rPr>
              <w:t>Intel</w:t>
            </w:r>
            <w:r w:rsidRPr="00A158F5">
              <w:rPr>
                <w:sz w:val="22"/>
                <w:szCs w:val="22"/>
              </w:rPr>
              <w:t xml:space="preserve"> </w:t>
            </w:r>
            <w:r w:rsidRPr="00A158F5">
              <w:rPr>
                <w:sz w:val="22"/>
                <w:szCs w:val="22"/>
                <w:lang w:val="en-US"/>
              </w:rPr>
              <w:t>Core</w:t>
            </w:r>
            <w:r w:rsidRPr="00A158F5">
              <w:rPr>
                <w:sz w:val="22"/>
                <w:szCs w:val="22"/>
              </w:rPr>
              <w:t xml:space="preserve"> </w:t>
            </w:r>
            <w:r w:rsidRPr="00A158F5">
              <w:rPr>
                <w:sz w:val="22"/>
                <w:szCs w:val="22"/>
                <w:lang w:val="en-US"/>
              </w:rPr>
              <w:t>i</w:t>
            </w:r>
            <w:r w:rsidRPr="00A158F5">
              <w:rPr>
                <w:sz w:val="22"/>
                <w:szCs w:val="22"/>
              </w:rPr>
              <w:t>5-2400</w:t>
            </w:r>
            <w:r w:rsidRPr="00A158F5">
              <w:rPr>
                <w:sz w:val="22"/>
                <w:szCs w:val="22"/>
                <w:lang w:val="en-US"/>
              </w:rPr>
              <w:t>S</w:t>
            </w:r>
            <w:r w:rsidRPr="00A158F5">
              <w:rPr>
                <w:sz w:val="22"/>
                <w:szCs w:val="22"/>
              </w:rPr>
              <w:t>@2.50</w:t>
            </w:r>
            <w:r w:rsidRPr="00A158F5">
              <w:rPr>
                <w:sz w:val="22"/>
                <w:szCs w:val="22"/>
                <w:lang w:val="en-US"/>
              </w:rPr>
              <w:t>GHz</w:t>
            </w:r>
            <w:r w:rsidRPr="00A158F5">
              <w:rPr>
                <w:sz w:val="22"/>
                <w:szCs w:val="22"/>
              </w:rPr>
              <w:t>/4</w:t>
            </w:r>
            <w:r w:rsidRPr="00A158F5">
              <w:rPr>
                <w:sz w:val="22"/>
                <w:szCs w:val="22"/>
                <w:lang w:val="en-US"/>
              </w:rPr>
              <w:t>Gb</w:t>
            </w:r>
            <w:r w:rsidRPr="00A158F5">
              <w:rPr>
                <w:sz w:val="22"/>
                <w:szCs w:val="22"/>
              </w:rPr>
              <w:t>/1</w:t>
            </w:r>
            <w:r w:rsidRPr="00A158F5">
              <w:rPr>
                <w:sz w:val="22"/>
                <w:szCs w:val="22"/>
                <w:lang w:val="en-US"/>
              </w:rPr>
              <w:t>Tb</w:t>
            </w:r>
            <w:r w:rsidRPr="00A158F5">
              <w:rPr>
                <w:sz w:val="22"/>
                <w:szCs w:val="22"/>
              </w:rPr>
              <w:t xml:space="preserve"> - 1 шт.,  Компьютер </w:t>
            </w:r>
            <w:r w:rsidRPr="00A158F5">
              <w:rPr>
                <w:sz w:val="22"/>
                <w:szCs w:val="22"/>
                <w:lang w:val="en-US"/>
              </w:rPr>
              <w:t>I</w:t>
            </w:r>
            <w:r w:rsidRPr="00A158F5">
              <w:rPr>
                <w:sz w:val="22"/>
                <w:szCs w:val="22"/>
              </w:rPr>
              <w:t xml:space="preserve">3-8100/ 8Гб/500Гб/ </w:t>
            </w:r>
            <w:r w:rsidRPr="00A158F5">
              <w:rPr>
                <w:sz w:val="22"/>
                <w:szCs w:val="22"/>
                <w:lang w:val="en-US"/>
              </w:rPr>
              <w:t>Philips</w:t>
            </w:r>
            <w:r w:rsidRPr="00A158F5">
              <w:rPr>
                <w:sz w:val="22"/>
                <w:szCs w:val="22"/>
              </w:rPr>
              <w:t>224</w:t>
            </w:r>
            <w:r w:rsidRPr="00A158F5">
              <w:rPr>
                <w:sz w:val="22"/>
                <w:szCs w:val="22"/>
                <w:lang w:val="en-US"/>
              </w:rPr>
              <w:t>E</w:t>
            </w:r>
            <w:r w:rsidRPr="00A158F5">
              <w:rPr>
                <w:sz w:val="22"/>
                <w:szCs w:val="22"/>
              </w:rPr>
              <w:t>5</w:t>
            </w:r>
            <w:r w:rsidRPr="00A158F5">
              <w:rPr>
                <w:sz w:val="22"/>
                <w:szCs w:val="22"/>
                <w:lang w:val="en-US"/>
              </w:rPr>
              <w:t>QSB</w:t>
            </w:r>
            <w:r w:rsidRPr="00A158F5">
              <w:rPr>
                <w:sz w:val="22"/>
                <w:szCs w:val="22"/>
              </w:rPr>
              <w:t xml:space="preserve"> - 13 шт., Мультимедийный проектор </w:t>
            </w:r>
            <w:r w:rsidRPr="00A158F5">
              <w:rPr>
                <w:sz w:val="22"/>
                <w:szCs w:val="22"/>
                <w:lang w:val="en-US"/>
              </w:rPr>
              <w:t>NEC</w:t>
            </w:r>
            <w:r w:rsidRPr="00A158F5">
              <w:rPr>
                <w:sz w:val="22"/>
                <w:szCs w:val="22"/>
              </w:rPr>
              <w:t xml:space="preserve"> </w:t>
            </w:r>
            <w:r w:rsidRPr="00A158F5">
              <w:rPr>
                <w:sz w:val="22"/>
                <w:szCs w:val="22"/>
                <w:lang w:val="en-US"/>
              </w:rPr>
              <w:t>ME</w:t>
            </w:r>
            <w:r w:rsidRPr="00A158F5">
              <w:rPr>
                <w:sz w:val="22"/>
                <w:szCs w:val="22"/>
              </w:rPr>
              <w:t>401</w:t>
            </w:r>
            <w:r w:rsidRPr="00A158F5">
              <w:rPr>
                <w:sz w:val="22"/>
                <w:szCs w:val="22"/>
                <w:lang w:val="en-US"/>
              </w:rPr>
              <w:t>X</w:t>
            </w:r>
            <w:r w:rsidRPr="00A158F5">
              <w:rPr>
                <w:sz w:val="22"/>
                <w:szCs w:val="22"/>
              </w:rPr>
              <w:t xml:space="preserve"> - 1 шт., Колонки </w:t>
            </w:r>
            <w:r w:rsidRPr="00A158F5">
              <w:rPr>
                <w:sz w:val="22"/>
                <w:szCs w:val="22"/>
                <w:lang w:val="en-US"/>
              </w:rPr>
              <w:t>JBL</w:t>
            </w:r>
            <w:r w:rsidRPr="00A158F5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A158F5">
              <w:rPr>
                <w:sz w:val="22"/>
                <w:szCs w:val="22"/>
                <w:lang w:val="en-US"/>
              </w:rPr>
              <w:t>Screen</w:t>
            </w:r>
            <w:r w:rsidRPr="00A158F5">
              <w:rPr>
                <w:sz w:val="22"/>
                <w:szCs w:val="22"/>
              </w:rPr>
              <w:t xml:space="preserve"> </w:t>
            </w:r>
            <w:r w:rsidRPr="00A158F5">
              <w:rPr>
                <w:sz w:val="22"/>
                <w:szCs w:val="22"/>
                <w:lang w:val="en-US"/>
              </w:rPr>
              <w:t>Media</w:t>
            </w:r>
            <w:r w:rsidRPr="00A158F5">
              <w:rPr>
                <w:sz w:val="22"/>
                <w:szCs w:val="22"/>
              </w:rPr>
              <w:t xml:space="preserve"> </w:t>
            </w:r>
            <w:r w:rsidRPr="00A158F5">
              <w:rPr>
                <w:sz w:val="22"/>
                <w:szCs w:val="22"/>
                <w:lang w:val="en-US"/>
              </w:rPr>
              <w:t>Champion</w:t>
            </w:r>
            <w:r w:rsidRPr="00A158F5">
              <w:rPr>
                <w:sz w:val="22"/>
                <w:szCs w:val="22"/>
              </w:rPr>
              <w:t xml:space="preserve"> 203</w:t>
            </w:r>
            <w:r w:rsidRPr="00A158F5">
              <w:rPr>
                <w:sz w:val="22"/>
                <w:szCs w:val="22"/>
                <w:lang w:val="en-US"/>
              </w:rPr>
              <w:t>x</w:t>
            </w:r>
            <w:r w:rsidRPr="00A158F5">
              <w:rPr>
                <w:sz w:val="22"/>
                <w:szCs w:val="22"/>
              </w:rPr>
              <w:t>153</w:t>
            </w:r>
            <w:r w:rsidRPr="00A158F5">
              <w:rPr>
                <w:sz w:val="22"/>
                <w:szCs w:val="22"/>
                <w:lang w:val="en-US"/>
              </w:rPr>
              <w:t>cm</w:t>
            </w:r>
            <w:r w:rsidRPr="00A158F5">
              <w:rPr>
                <w:sz w:val="22"/>
                <w:szCs w:val="22"/>
              </w:rPr>
              <w:t xml:space="preserve">. </w:t>
            </w:r>
            <w:r w:rsidRPr="00A158F5">
              <w:rPr>
                <w:sz w:val="22"/>
                <w:szCs w:val="22"/>
                <w:lang w:val="en-US"/>
              </w:rPr>
              <w:t>MW</w:t>
            </w:r>
            <w:r w:rsidRPr="00A158F5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A158F5">
              <w:rPr>
                <w:sz w:val="22"/>
                <w:szCs w:val="22"/>
                <w:lang w:val="en-US"/>
              </w:rPr>
              <w:t>UNI</w:t>
            </w:r>
            <w:r w:rsidRPr="00A158F5">
              <w:rPr>
                <w:sz w:val="22"/>
                <w:szCs w:val="22"/>
              </w:rPr>
              <w:t xml:space="preserve"> </w:t>
            </w:r>
            <w:r w:rsidRPr="00A158F5">
              <w:rPr>
                <w:sz w:val="22"/>
                <w:szCs w:val="22"/>
                <w:lang w:val="en-US"/>
              </w:rPr>
              <w:t>FI</w:t>
            </w:r>
            <w:r w:rsidRPr="00A158F5">
              <w:rPr>
                <w:sz w:val="22"/>
                <w:szCs w:val="22"/>
              </w:rPr>
              <w:t xml:space="preserve"> </w:t>
            </w:r>
            <w:r w:rsidRPr="00A158F5">
              <w:rPr>
                <w:sz w:val="22"/>
                <w:szCs w:val="22"/>
                <w:lang w:val="en-US"/>
              </w:rPr>
              <w:t>AP</w:t>
            </w:r>
            <w:r w:rsidRPr="00A158F5">
              <w:rPr>
                <w:sz w:val="22"/>
                <w:szCs w:val="22"/>
              </w:rPr>
              <w:t xml:space="preserve"> </w:t>
            </w:r>
            <w:r w:rsidRPr="00A158F5">
              <w:rPr>
                <w:sz w:val="22"/>
                <w:szCs w:val="22"/>
                <w:lang w:val="en-US"/>
              </w:rPr>
              <w:t>PRO</w:t>
            </w:r>
            <w:r w:rsidRPr="00A158F5">
              <w:rPr>
                <w:sz w:val="22"/>
                <w:szCs w:val="22"/>
              </w:rPr>
              <w:t>/</w:t>
            </w:r>
            <w:r w:rsidRPr="00A158F5">
              <w:rPr>
                <w:sz w:val="22"/>
                <w:szCs w:val="22"/>
                <w:lang w:val="en-US"/>
              </w:rPr>
              <w:t>Ubiquiti</w:t>
            </w:r>
            <w:r w:rsidRPr="00A158F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850255" w14:textId="77777777" w:rsidR="002C735C" w:rsidRPr="00A158F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58F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158F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158F5" w14:paraId="66558E37" w14:textId="77777777" w:rsidTr="008416EB">
        <w:tc>
          <w:tcPr>
            <w:tcW w:w="7797" w:type="dxa"/>
            <w:shd w:val="clear" w:color="auto" w:fill="auto"/>
          </w:tcPr>
          <w:p w14:paraId="4F9930FC" w14:textId="77777777" w:rsidR="002C735C" w:rsidRPr="00A158F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58F5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A158F5">
              <w:rPr>
                <w:sz w:val="22"/>
                <w:szCs w:val="22"/>
                <w:lang w:val="en-US"/>
              </w:rPr>
              <w:t>Intel</w:t>
            </w:r>
            <w:r w:rsidRPr="00A158F5">
              <w:rPr>
                <w:sz w:val="22"/>
                <w:szCs w:val="22"/>
              </w:rPr>
              <w:t xml:space="preserve">  </w:t>
            </w:r>
            <w:r w:rsidRPr="00A158F5">
              <w:rPr>
                <w:sz w:val="22"/>
                <w:szCs w:val="22"/>
                <w:lang w:val="en-US"/>
              </w:rPr>
              <w:t>I</w:t>
            </w:r>
            <w:r w:rsidRPr="00A158F5">
              <w:rPr>
                <w:sz w:val="22"/>
                <w:szCs w:val="22"/>
              </w:rPr>
              <w:t>5-7400/8+8/1</w:t>
            </w:r>
            <w:r w:rsidRPr="00A158F5">
              <w:rPr>
                <w:sz w:val="22"/>
                <w:szCs w:val="22"/>
                <w:lang w:val="en-US"/>
              </w:rPr>
              <w:t>Tb</w:t>
            </w:r>
            <w:r w:rsidRPr="00A158F5">
              <w:rPr>
                <w:sz w:val="22"/>
                <w:szCs w:val="22"/>
              </w:rPr>
              <w:t>/</w:t>
            </w:r>
            <w:r w:rsidRPr="00A158F5">
              <w:rPr>
                <w:sz w:val="22"/>
                <w:szCs w:val="22"/>
                <w:lang w:val="en-US"/>
              </w:rPr>
              <w:t>GT</w:t>
            </w:r>
            <w:r w:rsidRPr="00A158F5">
              <w:rPr>
                <w:sz w:val="22"/>
                <w:szCs w:val="22"/>
              </w:rPr>
              <w:t>710-2</w:t>
            </w:r>
            <w:r w:rsidRPr="00A158F5">
              <w:rPr>
                <w:sz w:val="22"/>
                <w:szCs w:val="22"/>
                <w:lang w:val="en-US"/>
              </w:rPr>
              <w:t>Gb</w:t>
            </w:r>
            <w:r w:rsidRPr="00A158F5">
              <w:rPr>
                <w:sz w:val="22"/>
                <w:szCs w:val="22"/>
              </w:rPr>
              <w:t>/</w:t>
            </w:r>
            <w:r w:rsidRPr="00A158F5">
              <w:rPr>
                <w:sz w:val="22"/>
                <w:szCs w:val="22"/>
                <w:lang w:val="en-US"/>
              </w:rPr>
              <w:t>DELL</w:t>
            </w:r>
            <w:r w:rsidRPr="00A158F5">
              <w:rPr>
                <w:sz w:val="22"/>
                <w:szCs w:val="22"/>
              </w:rPr>
              <w:t xml:space="preserve"> </w:t>
            </w:r>
            <w:r w:rsidRPr="00A158F5">
              <w:rPr>
                <w:sz w:val="22"/>
                <w:szCs w:val="22"/>
                <w:lang w:val="en-US"/>
              </w:rPr>
              <w:t>S</w:t>
            </w:r>
            <w:r w:rsidRPr="00A158F5">
              <w:rPr>
                <w:sz w:val="22"/>
                <w:szCs w:val="22"/>
              </w:rPr>
              <w:t>2218</w:t>
            </w:r>
            <w:r w:rsidRPr="00A158F5">
              <w:rPr>
                <w:sz w:val="22"/>
                <w:szCs w:val="22"/>
                <w:lang w:val="en-US"/>
              </w:rPr>
              <w:t>H</w:t>
            </w:r>
            <w:r w:rsidRPr="00A158F5">
              <w:rPr>
                <w:sz w:val="22"/>
                <w:szCs w:val="22"/>
              </w:rPr>
              <w:t xml:space="preserve"> - 21 шт., Ноутбук </w:t>
            </w:r>
            <w:r w:rsidRPr="00A158F5">
              <w:rPr>
                <w:sz w:val="22"/>
                <w:szCs w:val="22"/>
                <w:lang w:val="en-US"/>
              </w:rPr>
              <w:t>HP</w:t>
            </w:r>
            <w:r w:rsidRPr="00A158F5">
              <w:rPr>
                <w:sz w:val="22"/>
                <w:szCs w:val="22"/>
              </w:rPr>
              <w:t xml:space="preserve"> 250 </w:t>
            </w:r>
            <w:r w:rsidRPr="00A158F5">
              <w:rPr>
                <w:sz w:val="22"/>
                <w:szCs w:val="22"/>
                <w:lang w:val="en-US"/>
              </w:rPr>
              <w:t>G</w:t>
            </w:r>
            <w:r w:rsidRPr="00A158F5">
              <w:rPr>
                <w:sz w:val="22"/>
                <w:szCs w:val="22"/>
              </w:rPr>
              <w:t>6 1</w:t>
            </w:r>
            <w:r w:rsidRPr="00A158F5">
              <w:rPr>
                <w:sz w:val="22"/>
                <w:szCs w:val="22"/>
                <w:lang w:val="en-US"/>
              </w:rPr>
              <w:t>WY</w:t>
            </w:r>
            <w:r w:rsidRPr="00A158F5">
              <w:rPr>
                <w:sz w:val="22"/>
                <w:szCs w:val="22"/>
              </w:rPr>
              <w:t>58</w:t>
            </w:r>
            <w:r w:rsidRPr="00A158F5">
              <w:rPr>
                <w:sz w:val="22"/>
                <w:szCs w:val="22"/>
                <w:lang w:val="en-US"/>
              </w:rPr>
              <w:t>EA</w:t>
            </w:r>
            <w:r w:rsidRPr="00A158F5">
              <w:rPr>
                <w:sz w:val="22"/>
                <w:szCs w:val="22"/>
              </w:rPr>
              <w:t xml:space="preserve"> - 4 шт. Мультимедийный проектор </w:t>
            </w:r>
            <w:r w:rsidRPr="00A158F5">
              <w:rPr>
                <w:sz w:val="22"/>
                <w:szCs w:val="22"/>
                <w:lang w:val="en-US"/>
              </w:rPr>
              <w:t>Panasonic</w:t>
            </w:r>
            <w:r w:rsidRPr="00A158F5">
              <w:rPr>
                <w:sz w:val="22"/>
                <w:szCs w:val="22"/>
              </w:rPr>
              <w:t xml:space="preserve"> </w:t>
            </w:r>
            <w:r w:rsidRPr="00A158F5">
              <w:rPr>
                <w:sz w:val="22"/>
                <w:szCs w:val="22"/>
                <w:lang w:val="en-US"/>
              </w:rPr>
              <w:t>PT</w:t>
            </w:r>
            <w:r w:rsidRPr="00A158F5">
              <w:rPr>
                <w:sz w:val="22"/>
                <w:szCs w:val="22"/>
              </w:rPr>
              <w:t>-</w:t>
            </w:r>
            <w:r w:rsidRPr="00A158F5">
              <w:rPr>
                <w:sz w:val="22"/>
                <w:szCs w:val="22"/>
                <w:lang w:val="en-US"/>
              </w:rPr>
              <w:t>VX</w:t>
            </w:r>
            <w:r w:rsidRPr="00A158F5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A158F5">
              <w:rPr>
                <w:sz w:val="22"/>
                <w:szCs w:val="22"/>
                <w:lang w:val="en-US"/>
              </w:rPr>
              <w:t>Apart</w:t>
            </w:r>
            <w:r w:rsidRPr="00A158F5">
              <w:rPr>
                <w:sz w:val="22"/>
                <w:szCs w:val="22"/>
              </w:rPr>
              <w:t xml:space="preserve"> </w:t>
            </w:r>
            <w:r w:rsidRPr="00A158F5">
              <w:rPr>
                <w:sz w:val="22"/>
                <w:szCs w:val="22"/>
                <w:lang w:val="en-US"/>
              </w:rPr>
              <w:t>Concept</w:t>
            </w:r>
            <w:r w:rsidRPr="00A158F5">
              <w:rPr>
                <w:sz w:val="22"/>
                <w:szCs w:val="22"/>
              </w:rPr>
              <w:t xml:space="preserve">+ микрофон </w:t>
            </w:r>
            <w:r w:rsidRPr="00A158F5">
              <w:rPr>
                <w:sz w:val="22"/>
                <w:szCs w:val="22"/>
                <w:lang w:val="en-US"/>
              </w:rPr>
              <w:t>BEHRINGER</w:t>
            </w:r>
            <w:r w:rsidRPr="00A158F5">
              <w:rPr>
                <w:sz w:val="22"/>
                <w:szCs w:val="22"/>
              </w:rPr>
              <w:t xml:space="preserve">) - 1 шт., Акустическая система </w:t>
            </w:r>
            <w:r w:rsidRPr="00A158F5">
              <w:rPr>
                <w:sz w:val="22"/>
                <w:szCs w:val="22"/>
                <w:lang w:val="en-US"/>
              </w:rPr>
              <w:t>Hi</w:t>
            </w:r>
            <w:r w:rsidRPr="00A158F5">
              <w:rPr>
                <w:sz w:val="22"/>
                <w:szCs w:val="22"/>
              </w:rPr>
              <w:t>-</w:t>
            </w:r>
            <w:r w:rsidRPr="00A158F5">
              <w:rPr>
                <w:sz w:val="22"/>
                <w:szCs w:val="22"/>
                <w:lang w:val="en-US"/>
              </w:rPr>
              <w:t>Fi</w:t>
            </w:r>
            <w:r w:rsidRPr="00A158F5">
              <w:rPr>
                <w:sz w:val="22"/>
                <w:szCs w:val="22"/>
              </w:rPr>
              <w:t xml:space="preserve"> </w:t>
            </w:r>
            <w:r w:rsidRPr="00A158F5">
              <w:rPr>
                <w:sz w:val="22"/>
                <w:szCs w:val="22"/>
                <w:lang w:val="en-US"/>
              </w:rPr>
              <w:t>PRO</w:t>
            </w:r>
            <w:r w:rsidRPr="00A158F5">
              <w:rPr>
                <w:sz w:val="22"/>
                <w:szCs w:val="22"/>
              </w:rPr>
              <w:t xml:space="preserve"> </w:t>
            </w:r>
            <w:r w:rsidRPr="00A158F5">
              <w:rPr>
                <w:sz w:val="22"/>
                <w:szCs w:val="22"/>
                <w:lang w:val="en-US"/>
              </w:rPr>
              <w:t>MASK</w:t>
            </w:r>
            <w:r w:rsidRPr="00A158F5">
              <w:rPr>
                <w:sz w:val="22"/>
                <w:szCs w:val="22"/>
              </w:rPr>
              <w:t>6</w:t>
            </w:r>
            <w:r w:rsidRPr="00A158F5">
              <w:rPr>
                <w:sz w:val="22"/>
                <w:szCs w:val="22"/>
                <w:lang w:val="en-US"/>
              </w:rPr>
              <w:t>T</w:t>
            </w:r>
            <w:r w:rsidRPr="00A158F5">
              <w:rPr>
                <w:sz w:val="22"/>
                <w:szCs w:val="22"/>
              </w:rPr>
              <w:t>-</w:t>
            </w:r>
            <w:r w:rsidRPr="00A158F5">
              <w:rPr>
                <w:sz w:val="22"/>
                <w:szCs w:val="22"/>
                <w:lang w:val="en-US"/>
              </w:rPr>
              <w:t>W</w:t>
            </w:r>
            <w:r w:rsidRPr="00A158F5">
              <w:rPr>
                <w:sz w:val="22"/>
                <w:szCs w:val="22"/>
              </w:rPr>
              <w:t xml:space="preserve"> - 2 шт., Экран </w:t>
            </w:r>
            <w:r w:rsidRPr="00A158F5">
              <w:rPr>
                <w:sz w:val="22"/>
                <w:szCs w:val="22"/>
                <w:lang w:val="en-US"/>
              </w:rPr>
              <w:t>Compact</w:t>
            </w:r>
            <w:r w:rsidRPr="00A158F5">
              <w:rPr>
                <w:sz w:val="22"/>
                <w:szCs w:val="22"/>
              </w:rPr>
              <w:t xml:space="preserve"> </w:t>
            </w:r>
            <w:r w:rsidRPr="00A158F5">
              <w:rPr>
                <w:sz w:val="22"/>
                <w:szCs w:val="22"/>
                <w:lang w:val="en-US"/>
              </w:rPr>
              <w:t>Electrol</w:t>
            </w:r>
            <w:r w:rsidRPr="00A158F5">
              <w:rPr>
                <w:sz w:val="22"/>
                <w:szCs w:val="22"/>
              </w:rPr>
              <w:t xml:space="preserve"> : размер экрана 153</w:t>
            </w:r>
            <w:r w:rsidRPr="00A158F5">
              <w:rPr>
                <w:sz w:val="22"/>
                <w:szCs w:val="22"/>
                <w:lang w:val="en-US"/>
              </w:rPr>
              <w:t>x</w:t>
            </w:r>
            <w:r w:rsidRPr="00A158F5">
              <w:rPr>
                <w:sz w:val="22"/>
                <w:szCs w:val="22"/>
              </w:rPr>
              <w:t xml:space="preserve">200 </w:t>
            </w:r>
            <w:r w:rsidRPr="00A158F5">
              <w:rPr>
                <w:sz w:val="22"/>
                <w:szCs w:val="22"/>
                <w:lang w:val="en-US"/>
              </w:rPr>
              <w:t>c</w:t>
            </w:r>
            <w:r w:rsidRPr="00A158F5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F90585" w14:textId="77777777" w:rsidR="002C735C" w:rsidRPr="00A158F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58F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158F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83325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8332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8332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8332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158F5" w14:paraId="611B69E4" w14:textId="77777777" w:rsidTr="006F14AA">
        <w:tc>
          <w:tcPr>
            <w:tcW w:w="562" w:type="dxa"/>
          </w:tcPr>
          <w:p w14:paraId="72D01530" w14:textId="77777777" w:rsidR="00A158F5" w:rsidRPr="0053228A" w:rsidRDefault="00A158F5" w:rsidP="006F14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3C9D5CA" w14:textId="77777777" w:rsidR="00A158F5" w:rsidRPr="00A158F5" w:rsidRDefault="00A158F5" w:rsidP="006F14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58F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8332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158F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58F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8332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158F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158F5" w14:paraId="5A1C9382" w14:textId="77777777" w:rsidTr="00801458">
        <w:tc>
          <w:tcPr>
            <w:tcW w:w="2336" w:type="dxa"/>
          </w:tcPr>
          <w:p w14:paraId="4C518DAB" w14:textId="77777777" w:rsidR="005D65A5" w:rsidRPr="00A158F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58F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158F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58F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158F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58F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158F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58F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158F5" w14:paraId="07658034" w14:textId="77777777" w:rsidTr="00801458">
        <w:tc>
          <w:tcPr>
            <w:tcW w:w="2336" w:type="dxa"/>
          </w:tcPr>
          <w:p w14:paraId="1553D698" w14:textId="78F29BFB" w:rsidR="005D65A5" w:rsidRPr="00A158F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58F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158F5" w:rsidRDefault="007478E0" w:rsidP="00801458">
            <w:pPr>
              <w:rPr>
                <w:rFonts w:ascii="Times New Roman" w:hAnsi="Times New Roman" w:cs="Times New Roman"/>
              </w:rPr>
            </w:pPr>
            <w:r w:rsidRPr="00A158F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158F5" w:rsidRDefault="007478E0" w:rsidP="00801458">
            <w:pPr>
              <w:rPr>
                <w:rFonts w:ascii="Times New Roman" w:hAnsi="Times New Roman" w:cs="Times New Roman"/>
              </w:rPr>
            </w:pPr>
            <w:r w:rsidRPr="00A158F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158F5" w:rsidRDefault="007478E0" w:rsidP="00801458">
            <w:pPr>
              <w:rPr>
                <w:rFonts w:ascii="Times New Roman" w:hAnsi="Times New Roman" w:cs="Times New Roman"/>
              </w:rPr>
            </w:pPr>
            <w:r w:rsidRPr="00A158F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158F5" w14:paraId="5C3860BC" w14:textId="77777777" w:rsidTr="00801458">
        <w:tc>
          <w:tcPr>
            <w:tcW w:w="2336" w:type="dxa"/>
          </w:tcPr>
          <w:p w14:paraId="7B3DB815" w14:textId="77777777" w:rsidR="005D65A5" w:rsidRPr="00A158F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58F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CBF13F" w14:textId="77777777" w:rsidR="005D65A5" w:rsidRPr="00A158F5" w:rsidRDefault="007478E0" w:rsidP="00801458">
            <w:pPr>
              <w:rPr>
                <w:rFonts w:ascii="Times New Roman" w:hAnsi="Times New Roman" w:cs="Times New Roman"/>
              </w:rPr>
            </w:pPr>
            <w:r w:rsidRPr="00A158F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FF2BBDA" w14:textId="77777777" w:rsidR="005D65A5" w:rsidRPr="00A158F5" w:rsidRDefault="007478E0" w:rsidP="00801458">
            <w:pPr>
              <w:rPr>
                <w:rFonts w:ascii="Times New Roman" w:hAnsi="Times New Roman" w:cs="Times New Roman"/>
              </w:rPr>
            </w:pPr>
            <w:r w:rsidRPr="00A158F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E1D7C5A" w14:textId="77777777" w:rsidR="005D65A5" w:rsidRPr="00A158F5" w:rsidRDefault="007478E0" w:rsidP="00801458">
            <w:pPr>
              <w:rPr>
                <w:rFonts w:ascii="Times New Roman" w:hAnsi="Times New Roman" w:cs="Times New Roman"/>
              </w:rPr>
            </w:pPr>
            <w:r w:rsidRPr="00A158F5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A158F5" w14:paraId="0CB9EDFA" w14:textId="77777777" w:rsidTr="00801458">
        <w:tc>
          <w:tcPr>
            <w:tcW w:w="2336" w:type="dxa"/>
          </w:tcPr>
          <w:p w14:paraId="79E3F68B" w14:textId="77777777" w:rsidR="005D65A5" w:rsidRPr="00A158F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58F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762211" w14:textId="77777777" w:rsidR="005D65A5" w:rsidRPr="00A158F5" w:rsidRDefault="007478E0" w:rsidP="00801458">
            <w:pPr>
              <w:rPr>
                <w:rFonts w:ascii="Times New Roman" w:hAnsi="Times New Roman" w:cs="Times New Roman"/>
              </w:rPr>
            </w:pPr>
            <w:r w:rsidRPr="00A158F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405AB7D" w14:textId="77777777" w:rsidR="005D65A5" w:rsidRPr="00A158F5" w:rsidRDefault="007478E0" w:rsidP="00801458">
            <w:pPr>
              <w:rPr>
                <w:rFonts w:ascii="Times New Roman" w:hAnsi="Times New Roman" w:cs="Times New Roman"/>
              </w:rPr>
            </w:pPr>
            <w:r w:rsidRPr="00A158F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908E8F" w14:textId="77777777" w:rsidR="005D65A5" w:rsidRPr="00A158F5" w:rsidRDefault="007478E0" w:rsidP="00801458">
            <w:pPr>
              <w:rPr>
                <w:rFonts w:ascii="Times New Roman" w:hAnsi="Times New Roman" w:cs="Times New Roman"/>
              </w:rPr>
            </w:pPr>
            <w:r w:rsidRPr="00A158F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A158F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158F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833257"/>
      <w:r w:rsidRPr="00A158F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0C3B135" w:rsidR="00C23E7F" w:rsidRPr="00A158F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158F5" w:rsidRPr="00A158F5" w14:paraId="605717E2" w14:textId="77777777" w:rsidTr="006F14AA">
        <w:tc>
          <w:tcPr>
            <w:tcW w:w="562" w:type="dxa"/>
          </w:tcPr>
          <w:p w14:paraId="28C5AA91" w14:textId="77777777" w:rsidR="00A158F5" w:rsidRPr="00A158F5" w:rsidRDefault="00A158F5" w:rsidP="006F14A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22D565D" w14:textId="77777777" w:rsidR="00A158F5" w:rsidRPr="00A158F5" w:rsidRDefault="00A158F5" w:rsidP="006F14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58F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71F759" w14:textId="77777777" w:rsidR="00A158F5" w:rsidRPr="00A158F5" w:rsidRDefault="00A158F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158F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833258"/>
      <w:r w:rsidRPr="00A158F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158F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158F5" w14:paraId="0267C479" w14:textId="77777777" w:rsidTr="00801458">
        <w:tc>
          <w:tcPr>
            <w:tcW w:w="2500" w:type="pct"/>
          </w:tcPr>
          <w:p w14:paraId="37F699C9" w14:textId="77777777" w:rsidR="00B8237E" w:rsidRPr="00A158F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58F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158F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58F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158F5" w14:paraId="3F240151" w14:textId="77777777" w:rsidTr="00801458">
        <w:tc>
          <w:tcPr>
            <w:tcW w:w="2500" w:type="pct"/>
          </w:tcPr>
          <w:p w14:paraId="61E91592" w14:textId="61A0874C" w:rsidR="00B8237E" w:rsidRPr="00A158F5" w:rsidRDefault="00B8237E" w:rsidP="00801458">
            <w:pPr>
              <w:rPr>
                <w:rFonts w:ascii="Times New Roman" w:hAnsi="Times New Roman" w:cs="Times New Roman"/>
              </w:rPr>
            </w:pPr>
            <w:r w:rsidRPr="00A158F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158F5" w:rsidRDefault="005C548A" w:rsidP="00801458">
            <w:pPr>
              <w:rPr>
                <w:rFonts w:ascii="Times New Roman" w:hAnsi="Times New Roman" w:cs="Times New Roman"/>
              </w:rPr>
            </w:pPr>
            <w:r w:rsidRPr="00A158F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A158F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8332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C40FF" w14:textId="77777777" w:rsidR="00534DE7" w:rsidRDefault="00534DE7" w:rsidP="00315CA6">
      <w:pPr>
        <w:spacing w:after="0" w:line="240" w:lineRule="auto"/>
      </w:pPr>
      <w:r>
        <w:separator/>
      </w:r>
    </w:p>
  </w:endnote>
  <w:endnote w:type="continuationSeparator" w:id="0">
    <w:p w14:paraId="1D17FE51" w14:textId="77777777" w:rsidR="00534DE7" w:rsidRDefault="00534DE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C12BE9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1E1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25536" w14:textId="77777777" w:rsidR="00534DE7" w:rsidRDefault="00534DE7" w:rsidP="00315CA6">
      <w:pPr>
        <w:spacing w:after="0" w:line="240" w:lineRule="auto"/>
      </w:pPr>
      <w:r>
        <w:separator/>
      </w:r>
    </w:p>
  </w:footnote>
  <w:footnote w:type="continuationSeparator" w:id="0">
    <w:p w14:paraId="1EF9F92F" w14:textId="77777777" w:rsidR="00534DE7" w:rsidRDefault="00534DE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228A"/>
    <w:rsid w:val="00533004"/>
    <w:rsid w:val="00534DE7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01E1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4740"/>
    <w:rsid w:val="009E5201"/>
    <w:rsid w:val="009E6058"/>
    <w:rsid w:val="009F62AE"/>
    <w:rsid w:val="00A158F5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5C32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F04AF73F-9616-4E56-91E3-AF5357C8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8F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48960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488754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monogr/%D0%9F%D1%80%D0%BE%D1%82%D0%B8%D0%B2%D0%BE%D0%B4%D0%B5%D0%B9%D1%81%D1%82%D0%B2%D0%B8%D0%B5%20%D0%BA%D0%BE%D1%80%D1%80%D1%83%D0%BF%D1%86%D0%B8%D0%B8_22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2081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49411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50F47D-9CC1-427A-B5D2-0E423BE39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3012</Words>
  <Characters>17174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